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center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17 января 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</w:p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1 Ханты-Мансийского судебного района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Ханты-Мансийского автоно</w:t>
      </w:r>
      <w:r>
        <w:rPr>
          <w:rFonts w:ascii="Times New Roman" w:eastAsia="Times New Roman" w:hAnsi="Times New Roman" w:cs="Times New Roman"/>
        </w:rPr>
        <w:t>много округа – Югры Худяков Андрей Викторович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</w:t>
      </w:r>
      <w:r>
        <w:rPr>
          <w:rFonts w:ascii="Times New Roman" w:eastAsia="Times New Roman" w:hAnsi="Times New Roman" w:cs="Times New Roman"/>
        </w:rPr>
        <w:t>ом заседании в помещении мирового судьи судебного участка № 1</w:t>
      </w:r>
      <w:r>
        <w:rPr>
          <w:rFonts w:ascii="Times New Roman" w:eastAsia="Times New Roman" w:hAnsi="Times New Roman" w:cs="Times New Roman"/>
        </w:rPr>
        <w:t xml:space="preserve"> Ханты-Мансийского судебного района дело об административном правонарушении № </w:t>
      </w:r>
      <w:r>
        <w:rPr>
          <w:rFonts w:ascii="Times New Roman" w:eastAsia="Times New Roman" w:hAnsi="Times New Roman" w:cs="Times New Roman"/>
          <w:b/>
          <w:bCs/>
        </w:rPr>
        <w:t>5-</w:t>
      </w:r>
      <w:r>
        <w:rPr>
          <w:rFonts w:ascii="Times New Roman" w:eastAsia="Times New Roman" w:hAnsi="Times New Roman" w:cs="Times New Roman"/>
          <w:b/>
          <w:bCs/>
        </w:rPr>
        <w:t>43</w:t>
      </w:r>
      <w:r>
        <w:rPr>
          <w:rFonts w:ascii="Times New Roman" w:eastAsia="Times New Roman" w:hAnsi="Times New Roman" w:cs="Times New Roman"/>
          <w:b/>
          <w:bCs/>
        </w:rPr>
        <w:t>-280</w:t>
      </w:r>
      <w:r>
        <w:rPr>
          <w:rFonts w:ascii="Times New Roman" w:eastAsia="Times New Roman" w:hAnsi="Times New Roman" w:cs="Times New Roman"/>
          <w:b/>
          <w:bCs/>
        </w:rPr>
        <w:t>1/2025</w:t>
      </w:r>
      <w:r>
        <w:rPr>
          <w:rFonts w:ascii="Times New Roman" w:eastAsia="Times New Roman" w:hAnsi="Times New Roman" w:cs="Times New Roman"/>
        </w:rPr>
        <w:t xml:space="preserve">, возбужденное по </w:t>
      </w:r>
      <w:r>
        <w:rPr>
          <w:rFonts w:ascii="Times New Roman" w:eastAsia="Times New Roman" w:hAnsi="Times New Roman" w:cs="Times New Roman"/>
        </w:rPr>
        <w:t xml:space="preserve">ст.15.5 </w:t>
      </w:r>
      <w:r>
        <w:rPr>
          <w:rFonts w:ascii="Times New Roman" w:eastAsia="Times New Roman" w:hAnsi="Times New Roman" w:cs="Times New Roman"/>
        </w:rPr>
        <w:t xml:space="preserve">КоАП РФ в отношении должностного лица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ликвидатора</w:t>
      </w:r>
      <w:r>
        <w:rPr>
          <w:rFonts w:ascii="Times New Roman" w:eastAsia="Times New Roman" w:hAnsi="Times New Roman" w:cs="Times New Roman"/>
        </w:rPr>
        <w:t xml:space="preserve"> ООО «</w:t>
      </w:r>
      <w:r>
        <w:rPr>
          <w:rFonts w:ascii="Times New Roman" w:eastAsia="Times New Roman" w:hAnsi="Times New Roman" w:cs="Times New Roman"/>
        </w:rPr>
        <w:t xml:space="preserve">МЕДКОМ» </w:t>
      </w:r>
      <w:r>
        <w:rPr>
          <w:rFonts w:ascii="Times New Roman" w:eastAsia="Times New Roman" w:hAnsi="Times New Roman" w:cs="Times New Roman"/>
          <w:b/>
          <w:bCs/>
        </w:rPr>
        <w:t>Мастерских Елены Владимировны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19rplc-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Мастерских Е.В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, являясь </w:t>
      </w:r>
      <w:r>
        <w:rPr>
          <w:rFonts w:ascii="Times New Roman" w:eastAsia="Times New Roman" w:hAnsi="Times New Roman" w:cs="Times New Roman"/>
        </w:rPr>
        <w:t>ликвидатором</w:t>
      </w:r>
      <w:r>
        <w:rPr>
          <w:rFonts w:ascii="Times New Roman" w:eastAsia="Times New Roman" w:hAnsi="Times New Roman" w:cs="Times New Roman"/>
        </w:rPr>
        <w:t xml:space="preserve"> ООО «</w:t>
      </w:r>
      <w:r>
        <w:rPr>
          <w:rFonts w:ascii="Times New Roman" w:eastAsia="Times New Roman" w:hAnsi="Times New Roman" w:cs="Times New Roman"/>
        </w:rPr>
        <w:t xml:space="preserve">МЕДКОМ» </w:t>
      </w:r>
      <w:r>
        <w:rPr>
          <w:rFonts w:ascii="Times New Roman" w:eastAsia="Times New Roman" w:hAnsi="Times New Roman" w:cs="Times New Roman"/>
        </w:rPr>
        <w:t xml:space="preserve">и исполняя свои обязанности по адресу: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ул. </w:t>
      </w:r>
      <w:r>
        <w:rPr>
          <w:rFonts w:ascii="Times New Roman" w:eastAsia="Times New Roman" w:hAnsi="Times New Roman" w:cs="Times New Roman"/>
        </w:rPr>
        <w:t>Гагарина, д.35, кв.193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предоставил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своевременно </w:t>
      </w:r>
      <w:r>
        <w:rPr>
          <w:rFonts w:ascii="Times New Roman" w:eastAsia="Times New Roman" w:hAnsi="Times New Roman" w:cs="Times New Roman"/>
        </w:rPr>
        <w:t xml:space="preserve">налоговую декларацию по налогу, уплачиваемому в связи с применением упрощенной системы налогообложения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 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год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Межрайонную Инспекцию ФНС России № 1 по Ханты-Мансийскому автоно</w:t>
      </w:r>
      <w:r>
        <w:rPr>
          <w:rFonts w:ascii="Times New Roman" w:eastAsia="Times New Roman" w:hAnsi="Times New Roman" w:cs="Times New Roman"/>
        </w:rPr>
        <w:t>мному округу- Югре, чем нарушила п</w:t>
      </w:r>
      <w:r>
        <w:rPr>
          <w:rFonts w:ascii="Times New Roman" w:eastAsia="Times New Roman" w:hAnsi="Times New Roman" w:cs="Times New Roman"/>
        </w:rPr>
        <w:t>.1</w:t>
      </w:r>
      <w:r>
        <w:rPr>
          <w:rFonts w:ascii="Times New Roman" w:eastAsia="Times New Roman" w:hAnsi="Times New Roman" w:cs="Times New Roman"/>
        </w:rPr>
        <w:t xml:space="preserve"> ст.</w:t>
      </w:r>
      <w:r>
        <w:rPr>
          <w:rFonts w:ascii="Times New Roman" w:eastAsia="Times New Roman" w:hAnsi="Times New Roman" w:cs="Times New Roman"/>
        </w:rPr>
        <w:t>346.23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Налогового кодекса РФ и совершив своими де</w:t>
      </w:r>
      <w:r>
        <w:rPr>
          <w:rFonts w:ascii="Times New Roman" w:eastAsia="Times New Roman" w:hAnsi="Times New Roman" w:cs="Times New Roman"/>
        </w:rPr>
        <w:t xml:space="preserve">йствиями в 00 часов 01 минуту </w:t>
      </w:r>
      <w:r>
        <w:rPr>
          <w:rFonts w:ascii="Times New Roman" w:eastAsia="Times New Roman" w:hAnsi="Times New Roman" w:cs="Times New Roman"/>
        </w:rPr>
        <w:t>26.03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правонарушение, предусмотренное ст.15.5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Мастерских Е.В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явил</w:t>
      </w:r>
      <w:r>
        <w:rPr>
          <w:rFonts w:ascii="Times New Roman" w:eastAsia="Times New Roman" w:hAnsi="Times New Roman" w:cs="Times New Roman"/>
        </w:rPr>
        <w:t>ась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 месте и времени рассмотрения дела был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надлежаще уведомлен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, ходатайство об отложении рассмотрении дела от </w:t>
      </w:r>
      <w:r>
        <w:rPr>
          <w:rFonts w:ascii="Times New Roman" w:eastAsia="Times New Roman" w:hAnsi="Times New Roman" w:cs="Times New Roman"/>
        </w:rPr>
        <w:t>Мастерских Е.В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не поступило. Уважительная причина </w:t>
      </w:r>
      <w:r>
        <w:rPr>
          <w:rFonts w:ascii="Times New Roman" w:eastAsia="Times New Roman" w:hAnsi="Times New Roman" w:cs="Times New Roman"/>
        </w:rPr>
        <w:t>не явки</w:t>
      </w:r>
      <w:r>
        <w:rPr>
          <w:rFonts w:ascii="Times New Roman" w:eastAsia="Times New Roman" w:hAnsi="Times New Roman" w:cs="Times New Roman"/>
        </w:rPr>
        <w:t xml:space="preserve"> судом не установлена.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частью 2 ст. 25.1 КоАП РФ дело может быть рассмотрено в отсутствие лица, в отношении которого ведется производство по делу, если имеются данные о надлежащем извещении </w:t>
      </w:r>
      <w:r>
        <w:rPr>
          <w:rFonts w:ascii="Times New Roman" w:eastAsia="Times New Roman" w:hAnsi="Times New Roman" w:cs="Times New Roman"/>
        </w:rPr>
        <w:t>лица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</w:t>
      </w:r>
      <w:r>
        <w:rPr>
          <w:rFonts w:ascii="Times New Roman" w:eastAsia="Times New Roman" w:hAnsi="Times New Roman" w:cs="Times New Roman"/>
        </w:rPr>
        <w:t>Мастерских Е.В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зучив и проанализировав письменные материалы дела, мировой судья установил следующее: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Мастерских Е.В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вышеуказанных действий подтверждается исследованными судом: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09.12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;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-выпиской из ЕГРЮЛ от </w:t>
      </w:r>
      <w:r>
        <w:rPr>
          <w:rFonts w:ascii="Times New Roman" w:eastAsia="Times New Roman" w:hAnsi="Times New Roman" w:cs="Times New Roman"/>
        </w:rPr>
        <w:t>09.12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квитанцией о приеме налоговой декларации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извещением;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подтверждением даты отправки документа;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должностным регламентом.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Мастерских Е.В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 </w:t>
      </w:r>
      <w:r>
        <w:rPr>
          <w:rFonts w:ascii="Times New Roman" w:eastAsia="Times New Roman" w:hAnsi="Times New Roman" w:cs="Times New Roman"/>
        </w:rPr>
        <w:t>ее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действия</w:t>
      </w:r>
      <w:r>
        <w:rPr>
          <w:rFonts w:ascii="Times New Roman" w:eastAsia="Times New Roman" w:hAnsi="Times New Roman" w:cs="Times New Roman"/>
        </w:rPr>
        <w:t xml:space="preserve"> по факту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нарушения установленных законодательством о налогах и сборах сроков представления </w:t>
      </w:r>
      <w:r>
        <w:rPr>
          <w:rFonts w:ascii="Times New Roman" w:eastAsia="Times New Roman" w:hAnsi="Times New Roman" w:cs="Times New Roman"/>
        </w:rPr>
        <w:t xml:space="preserve">налоговой декларации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налоговый орган по месту учета, нашли свое подтверждение.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Мастерских Е.В</w:t>
      </w:r>
      <w:r>
        <w:rPr>
          <w:rFonts w:ascii="Times New Roman" w:eastAsia="Times New Roman" w:hAnsi="Times New Roman" w:cs="Times New Roman"/>
        </w:rPr>
        <w:t xml:space="preserve">. мировой судья </w:t>
      </w:r>
      <w:r>
        <w:rPr>
          <w:rFonts w:ascii="Times New Roman" w:eastAsia="Times New Roman" w:hAnsi="Times New Roman" w:cs="Times New Roman"/>
        </w:rPr>
        <w:t>квалифицирует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</w:t>
      </w:r>
      <w:r>
        <w:rPr>
          <w:rFonts w:ascii="Times New Roman" w:eastAsia="Times New Roman" w:hAnsi="Times New Roman" w:cs="Times New Roman"/>
        </w:rPr>
        <w:t xml:space="preserve"> ст.15.5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нарушителю, суд учитывает личность правонарушителя, характер и тяжесть совершенного им правонарушения.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Смягчающих и отягчающих административную </w:t>
      </w:r>
      <w:r>
        <w:rPr>
          <w:rFonts w:ascii="Times New Roman" w:eastAsia="Times New Roman" w:hAnsi="Times New Roman" w:cs="Times New Roman"/>
        </w:rPr>
        <w:t>ответственность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 xml:space="preserve"> мировым судьей не установлено.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 </w:t>
      </w:r>
      <w:r>
        <w:rPr>
          <w:rFonts w:ascii="Times New Roman" w:eastAsia="Times New Roman" w:hAnsi="Times New Roman" w:cs="Times New Roman"/>
        </w:rPr>
        <w:t>На основании изложенного, руководствуясь ст. ст. 23.1, 29.5, 29.6, 29.10 КоАП РФ, мировой судья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ПОСТАНОВИЛ:</w:t>
      </w:r>
    </w:p>
    <w:p>
      <w:pPr>
        <w:spacing w:before="0" w:after="0"/>
        <w:ind w:firstLine="708"/>
        <w:jc w:val="center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>Признать должностное лицо 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ликвидатора</w:t>
      </w:r>
      <w:r>
        <w:rPr>
          <w:rFonts w:ascii="Times New Roman" w:eastAsia="Times New Roman" w:hAnsi="Times New Roman" w:cs="Times New Roman"/>
        </w:rPr>
        <w:t xml:space="preserve"> ООО «</w:t>
      </w:r>
      <w:r>
        <w:rPr>
          <w:rFonts w:ascii="Times New Roman" w:eastAsia="Times New Roman" w:hAnsi="Times New Roman" w:cs="Times New Roman"/>
        </w:rPr>
        <w:t xml:space="preserve">МЕДКОМ» </w:t>
      </w:r>
      <w:r>
        <w:rPr>
          <w:rFonts w:ascii="Times New Roman" w:eastAsia="Times New Roman" w:hAnsi="Times New Roman" w:cs="Times New Roman"/>
          <w:b/>
          <w:bCs/>
        </w:rPr>
        <w:t>Мастерских Елену Владимировну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ст.15.5 КоАП РФ, и назначить наказание в виде предупреждения.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</w:t>
      </w:r>
      <w:r>
        <w:rPr>
          <w:rFonts w:ascii="Times New Roman" w:eastAsia="Times New Roman" w:hAnsi="Times New Roman" w:cs="Times New Roman"/>
        </w:rPr>
        <w:t>районный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</w:t>
      </w:r>
      <w:r>
        <w:rPr>
          <w:rFonts w:ascii="Times New Roman" w:eastAsia="Times New Roman" w:hAnsi="Times New Roman" w:cs="Times New Roman"/>
        </w:rPr>
        <w:t xml:space="preserve"> через мирового судью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судебного участка № 1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Ханты-Мансийского </w:t>
      </w: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судебного района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>А.В. Худяков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spacing w:before="0" w:after="0"/>
        <w:ind w:firstLine="708"/>
        <w:jc w:val="both"/>
      </w:pPr>
      <w:r>
        <w:rPr>
          <w:rStyle w:val="cat-UserDefinedgrp-20rplc-23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9rplc-8">
    <w:name w:val="cat-UserDefined grp-19 rplc-8"/>
    <w:basedOn w:val="DefaultParagraphFont"/>
  </w:style>
  <w:style w:type="character" w:customStyle="1" w:styleId="cat-UserDefinedgrp-20rplc-23">
    <w:name w:val="cat-UserDefined grp-20 rplc-2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